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FF" w:rsidRPr="00A318BB" w:rsidRDefault="00E219FF" w:rsidP="00E219FF">
      <w:pPr>
        <w:pStyle w:val="Title"/>
        <w:rPr>
          <w:rFonts w:ascii="Times New Roman" w:hAnsi="Times New Roman"/>
          <w:b w:val="0"/>
          <w:sz w:val="120"/>
          <w:szCs w:val="120"/>
          <w:lang w:val="az-Latn-AZ"/>
        </w:rPr>
      </w:pPr>
      <w:r>
        <w:rPr>
          <w:rFonts w:ascii="Times New Roman" w:hAnsi="Times New Roman"/>
          <w:b w:val="0"/>
          <w:sz w:val="120"/>
          <w:szCs w:val="120"/>
          <w:lang w:val="az-Latn-AZ"/>
        </w:rPr>
        <w:t xml:space="preserve">      </w:t>
      </w:r>
      <w:r w:rsidRPr="00A318BB">
        <w:rPr>
          <w:rFonts w:ascii="Times New Roman" w:hAnsi="Times New Roman"/>
          <w:b w:val="0"/>
          <w:sz w:val="120"/>
          <w:szCs w:val="120"/>
          <w:lang w:val="az-Latn-AZ"/>
        </w:rPr>
        <w:t>CV</w:t>
      </w:r>
      <w:r>
        <w:rPr>
          <w:rFonts w:ascii="Times New Roman" w:hAnsi="Times New Roman"/>
          <w:b w:val="0"/>
          <w:sz w:val="120"/>
          <w:szCs w:val="120"/>
          <w:lang w:val="az-Latn-AZ"/>
        </w:rPr>
        <w:t xml:space="preserve">            </w:t>
      </w:r>
      <w:r>
        <w:rPr>
          <w:rFonts w:ascii="Verdana" w:eastAsia="Times New Roman" w:hAnsi="Verdana"/>
          <w:noProof/>
          <w:color w:val="595959"/>
          <w:sz w:val="27"/>
          <w:szCs w:val="27"/>
          <w:lang w:val="en-GB" w:eastAsia="en-GB"/>
        </w:rPr>
        <w:drawing>
          <wp:inline distT="0" distB="0" distL="0" distR="0">
            <wp:extent cx="1242212" cy="1291105"/>
            <wp:effectExtent l="0" t="0" r="0" b="4445"/>
            <wp:docPr id="1" name="Picture 1" descr="C:\Users\seher.ismayilova\AppData\Local\Microsoft\Windows\INetCache\Content.Word\4x3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.ismayilova\AppData\Local\Microsoft\Windows\INetCache\Content.Word\4x3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12" cy="13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FF" w:rsidRDefault="00E219FF" w:rsidP="00E219FF">
      <w:pPr>
        <w:pStyle w:val="Title"/>
        <w:jc w:val="left"/>
        <w:rPr>
          <w:rFonts w:ascii="Times New Roman" w:hAnsi="Times New Roman"/>
          <w:sz w:val="2"/>
          <w:szCs w:val="2"/>
          <w:lang w:val="az-Latn-AZ"/>
        </w:rPr>
      </w:pPr>
    </w:p>
    <w:p w:rsidR="00E219FF" w:rsidRDefault="00E219FF" w:rsidP="00E219FF">
      <w:pPr>
        <w:pStyle w:val="Title"/>
        <w:jc w:val="left"/>
        <w:rPr>
          <w:rFonts w:ascii="Times New Roman" w:hAnsi="Times New Roman"/>
          <w:sz w:val="2"/>
          <w:szCs w:val="2"/>
          <w:lang w:val="az-Latn-AZ"/>
        </w:rPr>
      </w:pPr>
    </w:p>
    <w:p w:rsidR="00E219FF" w:rsidRDefault="00E219FF" w:rsidP="00E219FF">
      <w:pPr>
        <w:pStyle w:val="Title"/>
        <w:jc w:val="left"/>
        <w:rPr>
          <w:rFonts w:ascii="Times New Roman" w:hAnsi="Times New Roman"/>
          <w:sz w:val="2"/>
          <w:szCs w:val="2"/>
          <w:lang w:val="az-Latn-AZ"/>
        </w:rPr>
      </w:pPr>
    </w:p>
    <w:p w:rsidR="00E219FF" w:rsidRDefault="00E219FF" w:rsidP="00E219FF">
      <w:pPr>
        <w:pStyle w:val="Title"/>
        <w:jc w:val="left"/>
        <w:rPr>
          <w:rFonts w:ascii="Times New Roman" w:hAnsi="Times New Roman"/>
          <w:sz w:val="2"/>
          <w:szCs w:val="2"/>
          <w:lang w:val="az-Latn-AZ"/>
        </w:rPr>
      </w:pPr>
    </w:p>
    <w:p w:rsidR="00E219FF" w:rsidRDefault="00E219FF" w:rsidP="00E219FF">
      <w:pPr>
        <w:pStyle w:val="Title"/>
        <w:rPr>
          <w:rFonts w:ascii="Times New Roman" w:hAnsi="Times New Roman"/>
          <w:sz w:val="2"/>
          <w:szCs w:val="2"/>
          <w:lang w:val="az-Latn-AZ"/>
        </w:rPr>
      </w:pPr>
    </w:p>
    <w:p w:rsidR="00E219FF" w:rsidRDefault="00E219FF" w:rsidP="00E219FF">
      <w:pPr>
        <w:pStyle w:val="Title"/>
        <w:rPr>
          <w:rFonts w:ascii="Times New Roman" w:hAnsi="Times New Roman"/>
          <w:sz w:val="2"/>
          <w:szCs w:val="2"/>
          <w:lang w:val="az-Latn-AZ"/>
        </w:rPr>
      </w:pPr>
    </w:p>
    <w:p w:rsidR="00E219FF" w:rsidRPr="0094629B" w:rsidRDefault="00E219FF" w:rsidP="00E219FF">
      <w:pPr>
        <w:pStyle w:val="Title"/>
        <w:jc w:val="left"/>
        <w:rPr>
          <w:rFonts w:ascii="Times New Roman" w:hAnsi="Times New Roman"/>
          <w:sz w:val="2"/>
          <w:szCs w:val="2"/>
          <w:lang w:val="az-Latn-AZ"/>
        </w:rPr>
      </w:pPr>
    </w:p>
    <w:tbl>
      <w:tblPr>
        <w:tblW w:w="10620" w:type="dxa"/>
        <w:tblInd w:w="-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6960"/>
      </w:tblGrid>
      <w:tr w:rsidR="00E219FF" w:rsidRPr="00144C3B" w:rsidTr="00144C3B">
        <w:trPr>
          <w:trHeight w:val="33"/>
        </w:trPr>
        <w:tc>
          <w:tcPr>
            <w:tcW w:w="3660" w:type="dxa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 xml:space="preserve">Soyadı, adı, atasının adı: </w:t>
            </w:r>
          </w:p>
        </w:tc>
        <w:tc>
          <w:tcPr>
            <w:tcW w:w="69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İsmayılova Səhər Əbdurəhim qızı  </w:t>
            </w:r>
          </w:p>
        </w:tc>
      </w:tr>
      <w:tr w:rsidR="00E219FF" w:rsidRPr="00144C3B" w:rsidTr="00144C3B">
        <w:trPr>
          <w:trHeight w:val="317"/>
        </w:trPr>
        <w:tc>
          <w:tcPr>
            <w:tcW w:w="3660" w:type="dxa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Doğulduğu tarix və yer:</w:t>
            </w:r>
          </w:p>
        </w:tc>
        <w:tc>
          <w:tcPr>
            <w:tcW w:w="69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04.02.1975   Bakı şəhəri </w:t>
            </w:r>
          </w:p>
        </w:tc>
      </w:tr>
      <w:tr w:rsidR="00E219FF" w:rsidRPr="003204F3" w:rsidTr="00144C3B">
        <w:trPr>
          <w:trHeight w:val="317"/>
        </w:trPr>
        <w:tc>
          <w:tcPr>
            <w:tcW w:w="3660" w:type="dxa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 xml:space="preserve">Ailə vəziyyəti: </w:t>
            </w:r>
          </w:p>
        </w:tc>
        <w:tc>
          <w:tcPr>
            <w:tcW w:w="69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Evli </w:t>
            </w:r>
          </w:p>
        </w:tc>
      </w:tr>
      <w:tr w:rsidR="00E219FF" w:rsidRPr="008E6E41" w:rsidTr="00144C3B">
        <w:trPr>
          <w:trHeight w:val="317"/>
        </w:trPr>
        <w:tc>
          <w:tcPr>
            <w:tcW w:w="36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Yaşadığı ünvan:</w:t>
            </w:r>
          </w:p>
        </w:tc>
        <w:tc>
          <w:tcPr>
            <w:tcW w:w="6960" w:type="dxa"/>
            <w:vAlign w:val="center"/>
          </w:tcPr>
          <w:p w:rsidR="00E219FF" w:rsidRPr="00144C3B" w:rsidRDefault="003204F3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Bakı ş</w:t>
            </w:r>
            <w:r w:rsidR="008E6E4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, Cəlil Məmmədquluzadə 101A mən 33</w:t>
            </w:r>
          </w:p>
        </w:tc>
      </w:tr>
      <w:tr w:rsidR="00E219FF" w:rsidRPr="00144C3B" w:rsidTr="00144C3B">
        <w:trPr>
          <w:trHeight w:val="317"/>
        </w:trPr>
        <w:tc>
          <w:tcPr>
            <w:tcW w:w="36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Telefon nömrəsi və e-mail:</w:t>
            </w:r>
          </w:p>
        </w:tc>
        <w:tc>
          <w:tcPr>
            <w:tcW w:w="6960" w:type="dxa"/>
            <w:vAlign w:val="center"/>
          </w:tcPr>
          <w:p w:rsidR="00E219FF" w:rsidRPr="00144C3B" w:rsidRDefault="008E6E41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(099) 781 76 67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</w:t>
            </w:r>
            <w:r w:rsidR="00E219FF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  </w:t>
            </w:r>
            <w:hyperlink r:id="rId8" w:history="1">
              <w:r w:rsidR="00E219FF" w:rsidRPr="00144C3B">
                <w:rPr>
                  <w:b w:val="0"/>
                  <w:i w:val="0"/>
                  <w:sz w:val="28"/>
                  <w:lang w:eastAsia="ru-RU"/>
                </w:rPr>
                <w:t>seher_ismayil</w:t>
              </w:r>
              <w:r w:rsidR="00E219FF" w:rsidRPr="00144C3B">
                <w:rPr>
                  <w:b w:val="0"/>
                  <w:i w:val="0"/>
                  <w:sz w:val="28"/>
                  <w:lang w:val="az-Latn-AZ" w:eastAsia="ru-RU"/>
                </w:rPr>
                <w:t>@</w:t>
              </w:r>
              <w:r w:rsidR="00E219FF" w:rsidRPr="00144C3B">
                <w:rPr>
                  <w:b w:val="0"/>
                  <w:i w:val="0"/>
                  <w:sz w:val="28"/>
                  <w:lang w:eastAsia="ru-RU"/>
                </w:rPr>
                <w:t>yahoo.com</w:t>
              </w:r>
            </w:hyperlink>
            <w:r w:rsidR="00E219FF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</w:t>
            </w:r>
          </w:p>
        </w:tc>
      </w:tr>
      <w:tr w:rsidR="00E219FF" w:rsidRPr="00144C3B" w:rsidTr="00144C3B">
        <w:trPr>
          <w:trHeight w:val="33"/>
        </w:trPr>
        <w:tc>
          <w:tcPr>
            <w:tcW w:w="36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Milliyəti:</w:t>
            </w:r>
          </w:p>
        </w:tc>
        <w:tc>
          <w:tcPr>
            <w:tcW w:w="6960" w:type="dxa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Azərbaycanlı </w:t>
            </w: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1"/>
        <w:gridCol w:w="2126"/>
        <w:gridCol w:w="3544"/>
        <w:gridCol w:w="9"/>
      </w:tblGrid>
      <w:tr w:rsidR="00E219FF" w:rsidRPr="00144C3B" w:rsidTr="00144C3B">
        <w:trPr>
          <w:cantSplit/>
          <w:trHeight w:val="531"/>
        </w:trPr>
        <w:tc>
          <w:tcPr>
            <w:tcW w:w="10690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TƏHSİLİ:</w:t>
            </w:r>
          </w:p>
        </w:tc>
      </w:tr>
      <w:tr w:rsidR="00E219FF" w:rsidRPr="00144C3B" w:rsidTr="00144C3B">
        <w:trPr>
          <w:gridAfter w:val="1"/>
          <w:wAfter w:w="9" w:type="dxa"/>
          <w:cantSplit/>
          <w:trHeight w:val="536"/>
        </w:trPr>
        <w:tc>
          <w:tcPr>
            <w:tcW w:w="50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Bitirdiyi təhsil müəssisəsinin adı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İllər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İxtisas</w:t>
            </w:r>
          </w:p>
        </w:tc>
      </w:tr>
      <w:tr w:rsidR="00E219FF" w:rsidRPr="00144C3B" w:rsidTr="00144C3B">
        <w:trPr>
          <w:gridAfter w:val="1"/>
          <w:wAfter w:w="9" w:type="dxa"/>
          <w:cantSplit/>
          <w:trHeight w:val="536"/>
        </w:trPr>
        <w:tc>
          <w:tcPr>
            <w:tcW w:w="50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E32F84" w:rsidRDefault="00E219FF" w:rsidP="008E088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Azərbaycan Tibb Universiteti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E32F84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1992-1997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Həkim</w:t>
            </w:r>
          </w:p>
          <w:p w:rsidR="00E219FF" w:rsidRPr="00761CA1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</w:tr>
      <w:tr w:rsidR="00E219FF" w:rsidRPr="00144C3B" w:rsidTr="00144C3B">
        <w:trPr>
          <w:gridAfter w:val="1"/>
          <w:wAfter w:w="9" w:type="dxa"/>
          <w:cantSplit/>
          <w:trHeight w:val="536"/>
        </w:trPr>
        <w:tc>
          <w:tcPr>
            <w:tcW w:w="50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761CA1" w:rsidRDefault="00E219FF" w:rsidP="008E088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761CA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B.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</w:t>
            </w:r>
            <w:r w:rsidRPr="00761CA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. Eyvazov adına Az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</w:t>
            </w:r>
            <w:r w:rsidRPr="00761CA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r. E.T.H v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</w:t>
            </w:r>
            <w:r w:rsidRPr="00761CA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Qanköçürm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</w:t>
            </w:r>
            <w:r w:rsidRPr="00761CA1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İnstitutu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1997-1998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Həkim-genetik </w:t>
            </w:r>
          </w:p>
        </w:tc>
      </w:tr>
      <w:tr w:rsidR="00E219FF" w:rsidRPr="00144C3B" w:rsidTr="00144C3B">
        <w:trPr>
          <w:gridAfter w:val="1"/>
          <w:wAfter w:w="9" w:type="dxa"/>
          <w:cantSplit/>
          <w:trHeight w:val="536"/>
        </w:trPr>
        <w:tc>
          <w:tcPr>
            <w:tcW w:w="50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761CA1" w:rsidRDefault="00E219FF" w:rsidP="008E088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Ə.Əliyev adına Azərbaycan Dövlət Həkimləri təkmilləşdurmə İnstitutu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2011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Həkim hematoloq </w:t>
            </w: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90" w:type="dxa"/>
        <w:tblInd w:w="-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980"/>
        <w:gridCol w:w="2340"/>
        <w:gridCol w:w="1870"/>
      </w:tblGrid>
      <w:tr w:rsidR="00E219FF" w:rsidRPr="00144C3B" w:rsidTr="007646E8">
        <w:trPr>
          <w:cantSplit/>
        </w:trPr>
        <w:tc>
          <w:tcPr>
            <w:tcW w:w="4500" w:type="dxa"/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DİLLƏR: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Oxu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Yazı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Danışıq</w:t>
            </w:r>
          </w:p>
        </w:tc>
      </w:tr>
      <w:tr w:rsidR="00E219FF" w:rsidRPr="00144C3B" w:rsidTr="00BA5A33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Azərbaycan dili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19FF" w:rsidRPr="00DF3492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234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187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</w:tr>
      <w:tr w:rsidR="00E219FF" w:rsidRPr="00144C3B" w:rsidTr="00BA5A33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Rus dili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19FF" w:rsidRPr="00DF3492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234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187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</w:tr>
      <w:tr w:rsidR="00E219FF" w:rsidRPr="00144C3B" w:rsidTr="00BA5A33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Ingilis dili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19FF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Yaxşı</w:t>
            </w:r>
          </w:p>
        </w:tc>
        <w:tc>
          <w:tcPr>
            <w:tcW w:w="234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Yaxşı</w:t>
            </w:r>
          </w:p>
        </w:tc>
        <w:tc>
          <w:tcPr>
            <w:tcW w:w="187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Yaxşı</w:t>
            </w:r>
          </w:p>
        </w:tc>
      </w:tr>
      <w:tr w:rsidR="00E219FF" w:rsidRPr="00144C3B" w:rsidTr="00BA5A33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 dili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19FF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234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  <w:tc>
          <w:tcPr>
            <w:tcW w:w="1870" w:type="dxa"/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Əla</w:t>
            </w:r>
          </w:p>
        </w:tc>
      </w:tr>
    </w:tbl>
    <w:p w:rsidR="00E219FF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p w:rsidR="00BA5A33" w:rsidRDefault="00BA5A33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p w:rsidR="00BA5A33" w:rsidRPr="00144C3B" w:rsidRDefault="00BA5A33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5104"/>
        <w:gridCol w:w="1559"/>
        <w:gridCol w:w="3969"/>
      </w:tblGrid>
      <w:tr w:rsidR="00E219FF" w:rsidRPr="00144C3B" w:rsidTr="003204F3">
        <w:trPr>
          <w:cantSplit/>
          <w:trHeight w:val="416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lastRenderedPageBreak/>
              <w:t>İŞ TƏCRÜBƏSİ: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İLLƏR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VƏZİFƏ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B.Ə. Eyvazov adına Azər. E.T.H və Qanköçürmə İnstitutunda Klinikanın Hematologiya və immunopatologiya şöbəsi 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DF3492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1998-2000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761CA1" w:rsidRDefault="00E219FF" w:rsidP="006A1054">
            <w:pPr>
              <w:pStyle w:val="Subtitle"/>
              <w:spacing w:before="40" w:after="40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Kiçik elmi işçi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Mərkəzi Klinik xəstəxana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2001-2014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Həkim genetik</w:t>
            </w:r>
          </w:p>
        </w:tc>
      </w:tr>
      <w:tr w:rsidR="00E219FF" w:rsidRPr="00144C3B" w:rsidTr="003204F3">
        <w:trPr>
          <w:cantSplit/>
          <w:trHeight w:val="516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2004-2008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poliklinika şöbəsinin müdiri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2004-2008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Elm Təhsil Komitəsinin sədri</w:t>
            </w:r>
          </w:p>
        </w:tc>
      </w:tr>
      <w:tr w:rsidR="00E219FF" w:rsidRPr="008E6E41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2007-2014 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Qan toxuma və gen mərkəzinin şöbə müdiri </w:t>
            </w:r>
          </w:p>
        </w:tc>
      </w:tr>
      <w:tr w:rsidR="00E219FF" w:rsidRPr="008E6E41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2012-2014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Hematologiya və onkologiya şöbəsinin məsul şəxsi 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B.Ə. Eyvazov adına Azər. E.T.H və Qanköçürmə İnstitutu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DF3492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2014-2015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761CA1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Talassemiyanın profilaktika şöbəsinin müdiri</w:t>
            </w:r>
          </w:p>
        </w:tc>
      </w:tr>
      <w:tr w:rsidR="00E219FF" w:rsidRPr="008E6E41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Gəncə Beynəlxalq Xəstəxanası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DF3492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2015- 2018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FB0615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Qan Bankı v</w:t>
            </w:r>
            <w:r w:rsidRPr="00FB0615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ə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hematologiya şöbəsində məsul şəxs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Bakı Sağlamlıq Mərkəzi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2018 – bu günə kimi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Qan Mərkəzinin şöbə müdiri</w:t>
            </w:r>
          </w:p>
        </w:tc>
      </w:tr>
      <w:tr w:rsidR="00E219FF" w:rsidRPr="00144C3B" w:rsidTr="003204F3">
        <w:trPr>
          <w:cantSplit/>
          <w:trHeight w:val="438"/>
        </w:trPr>
        <w:tc>
          <w:tcPr>
            <w:tcW w:w="51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Bakı Sağlamlıq Mərkəzi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2020 – bu günə kimi</w:t>
            </w:r>
          </w:p>
        </w:tc>
        <w:tc>
          <w:tcPr>
            <w:tcW w:w="396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Elm Təhsil Komitəsinin sədri</w:t>
            </w:r>
          </w:p>
        </w:tc>
      </w:tr>
      <w:tr w:rsidR="0075520D" w:rsidRPr="00144C3B" w:rsidTr="00144C3B">
        <w:trPr>
          <w:gridBefore w:val="1"/>
          <w:wBefore w:w="58" w:type="dxa"/>
          <w:cantSplit/>
          <w:trHeight w:val="252"/>
        </w:trPr>
        <w:tc>
          <w:tcPr>
            <w:tcW w:w="1063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75520D" w:rsidRPr="00144C3B" w:rsidRDefault="0075520D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PROFESSIONAL TƏLIMLƏR:</w:t>
            </w:r>
          </w:p>
        </w:tc>
      </w:tr>
    </w:tbl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3382"/>
        <w:gridCol w:w="993"/>
        <w:gridCol w:w="2146"/>
      </w:tblGrid>
      <w:tr w:rsidR="003204F3" w:rsidRPr="00144C3B" w:rsidTr="003204F3">
        <w:trPr>
          <w:trHeight w:val="397"/>
        </w:trPr>
        <w:tc>
          <w:tcPr>
            <w:tcW w:w="411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Osmangazi Üniversitesi</w:t>
            </w:r>
          </w:p>
        </w:tc>
        <w:tc>
          <w:tcPr>
            <w:tcW w:w="338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I Hemaferezis Atölye Çalışması </w:t>
            </w: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2002</w:t>
            </w:r>
          </w:p>
        </w:tc>
        <w:tc>
          <w:tcPr>
            <w:tcW w:w="214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ESKİŞEHİR-TÜRKİYƏ</w:t>
            </w:r>
          </w:p>
        </w:tc>
      </w:tr>
      <w:tr w:rsidR="00144C3B" w:rsidRPr="00144C3B" w:rsidTr="003204F3">
        <w:trPr>
          <w:trHeight w:val="431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Sağlık Bakanlığı Tedavi Hizmetler Genel Müdürlüğü 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Bölgesel Kan Bankacılığı Uygulamaları Katılımı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2002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TÜRKİYƏ</w:t>
            </w:r>
          </w:p>
        </w:tc>
      </w:tr>
      <w:tr w:rsidR="003204F3" w:rsidRPr="00144C3B" w:rsidTr="003204F3">
        <w:trPr>
          <w:trHeight w:val="409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3204F3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XXIX Ulusal Hematoloji Ko</w:t>
            </w:r>
            <w:r w:rsidR="00E219FF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gresi.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XXIX Ulusal Hematoloji Kongresi</w:t>
            </w: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2002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KEMER-ANTALYA</w:t>
            </w:r>
          </w:p>
        </w:tc>
      </w:tr>
      <w:tr w:rsidR="003204F3" w:rsidRPr="00144C3B" w:rsidTr="003204F3">
        <w:trPr>
          <w:trHeight w:val="415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Ankara Numune Hastanesi Kemik İliği Transplantasyon Və Hemaferez Ünitesi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Hemaferez </w:t>
            </w:r>
            <w:r w:rsidR="003204F3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Stem 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Cell toplanması və Kriprezarvasyonu Kemik İliği</w:t>
            </w:r>
            <w:r w:rsidR="003204F3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ve Periferik Stem Cell Transplantasyonu Ve Bölge Kan</w:t>
            </w:r>
            <w:r w:rsidR="003204F3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Bankacılığı.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2002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ANKARA-TÜRKİYƏ</w:t>
            </w:r>
          </w:p>
        </w:tc>
      </w:tr>
      <w:tr w:rsidR="00E219FF" w:rsidRPr="00144C3B" w:rsidTr="004049F2">
        <w:trPr>
          <w:trHeight w:val="92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XXIX Ulusal Hematoloji Kongresi.</w:t>
            </w: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lastRenderedPageBreak/>
              <w:t>Hematoloji İlk Basamak Kursu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2002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KEMER-ANTALYA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4049F2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lastRenderedPageBreak/>
              <w:t>İstanbul Memo</w:t>
            </w:r>
            <w:r w:rsidR="00E219FF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rial Hastanesi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Yardımcı Üreme Teknikleri Merkezi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Genetik Laboratuvar Uygulamalar Pratik Ve Teorik Kurs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2003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İSTANBUL-TÜRKİYƏ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XXXI. Ulusal Hematoloji Kongresi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IV. Hematoloji İlk Basamak Kursu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2004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BELEK-ANTALYA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 Hematoloji Derneği.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Moleküler Hematoloji Kursu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2006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ANTALYA-TÜRKİYƏ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Adnan Menderes Üniversitesi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Koagülasyon Hemostaz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2006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İZMİR-TÜRKİYƏ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32.Ulusal Hematoloji Kongresi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5. Hematoloji İlk Basmak Kurusu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2006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TÜRKİYƏ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32.Ulusal Hematoloji Kongresi</w:t>
            </w: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9.Hematoloji</w:t>
            </w: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Mezuniyyet Sonrasi Eğitim Kursu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2006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TÜRKİYƏ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6. Ulusal Pediatrik Hematoloji Kongresi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Hematolojik Testlerin Değerlendirilmesi-Pediatrik Tromboz Lenfadenomegali-Anemili Çocuk-Kanamalı Çoçuk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2007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BURSA-TÜRKİYƏ</w:t>
            </w:r>
          </w:p>
        </w:tc>
      </w:tr>
      <w:tr w:rsidR="00E219FF" w:rsidRPr="00144C3B" w:rsidTr="003204F3">
        <w:trPr>
          <w:trHeight w:val="684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3204F3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ATİ</w:t>
            </w:r>
            <w:r w:rsidR="00E219FF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Teknoloji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Kordon Kanı Ayrıştırmavə Dondurma Egitimi Hücre Kültür Eğitimi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2009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TRABZON TÜRKİYƏ</w:t>
            </w:r>
          </w:p>
        </w:tc>
      </w:tr>
      <w:tr w:rsidR="00E219FF" w:rsidRPr="00144C3B" w:rsidTr="003204F3">
        <w:trPr>
          <w:trHeight w:val="48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Univ.Klinik für Innere Medızın I/Klin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Abteilung für Hamatologie Und Hamostaseologie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VENA AVSTİRYA</w:t>
            </w:r>
          </w:p>
        </w:tc>
      </w:tr>
      <w:tr w:rsidR="00E219FF" w:rsidRPr="00144C3B" w:rsidTr="003204F3">
        <w:trPr>
          <w:trHeight w:val="545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Çukurova Üniversitesi Balcalı Hastanesi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Kan Merkezi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, Aferez Ünitesi,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Hematoloji Klinik/Polikliniği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2013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ADANA-TÜRKİYƏ</w:t>
            </w:r>
          </w:p>
        </w:tc>
      </w:tr>
      <w:tr w:rsidR="00E219FF" w:rsidRPr="00144C3B" w:rsidTr="003204F3">
        <w:trPr>
          <w:trHeight w:val="545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MD. Anderson Cancer Center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Course İn Hematology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2015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Huston. Texas. USA</w:t>
            </w:r>
          </w:p>
        </w:tc>
      </w:tr>
      <w:tr w:rsidR="00E219FF" w:rsidRPr="00144C3B" w:rsidTr="003204F3">
        <w:trPr>
          <w:trHeight w:val="135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Joint Commission International Accerditation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    Certificate of JCİ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2016</w:t>
            </w:r>
          </w:p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2020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Acıbadem Healthcare Group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Modern Approaches To Stem Cell Transplantation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2018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lastRenderedPageBreak/>
              <w:t>FACT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Fresenius Kabi Advanced Course On Transfusion Technology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2018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PRAQA-ÇEXYA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Temel Hücre Ve Kök Hücre Teknikleri: Faz I Eğitimi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Temel Hücre Ve Kök Hücre Teknikleri: Faz I Eğitimi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2020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İzmt. Türkiyə</w:t>
            </w:r>
          </w:p>
        </w:tc>
      </w:tr>
      <w:tr w:rsidR="00E219FF" w:rsidRPr="00144C3B" w:rsidTr="003204F3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Theoretical ICH GCP (R2) training for investigators. Regulatory documentation, principles, glossary, Local Ethics Committee, investigator’s brochure, investigator’s file, clinical study stage, interactive test.   </w:t>
            </w:r>
          </w:p>
        </w:tc>
        <w:tc>
          <w:tcPr>
            <w:tcW w:w="33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İCH, GCP, E6, R2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2021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D32458" w:rsidRPr="00144C3B" w:rsidTr="00D32458">
        <w:trPr>
          <w:cantSplit/>
          <w:trHeight w:val="252"/>
        </w:trPr>
        <w:tc>
          <w:tcPr>
            <w:tcW w:w="1069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D32458" w:rsidRPr="00144C3B" w:rsidRDefault="00D32458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İŞTİRAK ETDİYİ KONFRANSLAR:</w:t>
            </w:r>
          </w:p>
        </w:tc>
      </w:tr>
    </w:tbl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69"/>
        <w:gridCol w:w="4822"/>
        <w:gridCol w:w="888"/>
        <w:gridCol w:w="1953"/>
      </w:tblGrid>
      <w:tr w:rsidR="00D32458" w:rsidRPr="00144C3B" w:rsidTr="00144C3B">
        <w:trPr>
          <w:trHeight w:val="526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XXXI. ULUSAL HEMATOLOJİ KONGRESİ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XXXI. ULUSAL HEMATOLOJİ KONGRESİ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2004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BELEK- ANTALYA</w:t>
            </w:r>
          </w:p>
        </w:tc>
      </w:tr>
      <w:tr w:rsidR="00D32458" w:rsidRPr="00144C3B" w:rsidTr="00144C3B">
        <w:trPr>
          <w:trHeight w:val="541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W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orkshop On Malignant Lymph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omas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Workshop On Malignant Lympbomas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2005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ÇEŞME İZMİR</w:t>
            </w:r>
          </w:p>
        </w:tc>
      </w:tr>
      <w:tr w:rsidR="00D32458" w:rsidRPr="00144C3B" w:rsidTr="00144C3B">
        <w:trPr>
          <w:trHeight w:val="526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XXX World Cogress Of The International Society Of Hematology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XXX World Cogress Of The International Society Of Hematology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2005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İSTANBUL-TÜRKİYƏ</w:t>
            </w:r>
          </w:p>
        </w:tc>
      </w:tr>
      <w:tr w:rsidR="00D32458" w:rsidRPr="00144C3B" w:rsidTr="00144C3B">
        <w:trPr>
          <w:trHeight w:val="526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HEMATOLOJİ KONGRESİ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 Hemtoloji Derneği.32.Ulusal Hematoloji Kongresi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2006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LARA-ANTALYA</w:t>
            </w:r>
          </w:p>
        </w:tc>
      </w:tr>
      <w:tr w:rsidR="00D32458" w:rsidRPr="00144C3B" w:rsidTr="00144C3B">
        <w:trPr>
          <w:trHeight w:val="270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Pediatrik Hematoloji 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6. Ulusal Pediatrik Hematoloji Kongresi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2007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BURSA-TÜRKİYƏ</w:t>
            </w:r>
          </w:p>
        </w:tc>
      </w:tr>
      <w:tr w:rsidR="00D32458" w:rsidRPr="00144C3B" w:rsidTr="00144C3B">
        <w:trPr>
          <w:trHeight w:val="270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Hematoloji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Avrasya Hematoloji Kongresi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ANTALYA-TÜRKİYƏ</w:t>
            </w:r>
          </w:p>
        </w:tc>
      </w:tr>
      <w:tr w:rsidR="00D32458" w:rsidRPr="00144C3B" w:rsidTr="00144C3B">
        <w:trPr>
          <w:trHeight w:val="526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4049F2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III İNTERNATİONAL EU</w:t>
            </w:r>
            <w:r w:rsidR="00D32458"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RASIAN HEMATOLOGY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3 International Eurasian Congress Of Hematology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2012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ANTALYA-TÜRKİYƏ</w:t>
            </w:r>
          </w:p>
        </w:tc>
      </w:tr>
      <w:tr w:rsidR="00D32458" w:rsidRPr="00144C3B" w:rsidTr="00144C3B">
        <w:trPr>
          <w:trHeight w:val="405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V INTERNATİONAL EURASIAN HEMATOLOGY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V International Eurasian Congress Of Hematology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2014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ANTALYA TÜRKİYƏ</w:t>
            </w:r>
          </w:p>
        </w:tc>
      </w:tr>
      <w:tr w:rsidR="00D32458" w:rsidRPr="00144C3B" w:rsidTr="00144C3B">
        <w:trPr>
          <w:trHeight w:val="405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lastRenderedPageBreak/>
              <w:t>AMERİCAN SOCİETY OF HEMATOLOGY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ASH 56 th MEETİNG AND EXPOSİTİON 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2014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SAN-FRANSİSKO. CA. ABŞ</w:t>
            </w:r>
          </w:p>
        </w:tc>
      </w:tr>
      <w:tr w:rsidR="00D32458" w:rsidRPr="00144C3B" w:rsidTr="00144C3B">
        <w:trPr>
          <w:trHeight w:val="541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CERTIFICATE OF APPRECIATON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International Palliative Care Congress Health And Social Services Associations Federation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2017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ANKARA-TÜRKİYƏ</w:t>
            </w:r>
          </w:p>
        </w:tc>
      </w:tr>
      <w:tr w:rsidR="00D32458" w:rsidRPr="00144C3B" w:rsidTr="00144C3B">
        <w:trPr>
          <w:trHeight w:val="796"/>
        </w:trPr>
        <w:tc>
          <w:tcPr>
            <w:tcW w:w="2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Türkiy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e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Hematoloji Günl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e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ri</w:t>
            </w:r>
          </w:p>
        </w:tc>
        <w:tc>
          <w:tcPr>
            <w:tcW w:w="4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6.Ankara Onko - Hemato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loji Eğitim ve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Araştırma Hastanesi Kök Hücre Nakli Sempozyumu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2017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ANKARA-TÜRKİYƏ</w:t>
            </w: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880"/>
        <w:gridCol w:w="3240"/>
      </w:tblGrid>
      <w:tr w:rsidR="00E219FF" w:rsidRPr="00144C3B" w:rsidTr="008E088B">
        <w:trPr>
          <w:cantSplit/>
          <w:trHeight w:val="416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Hərbi mükəlləfiyyəti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ili</w:t>
            </w:r>
          </w:p>
        </w:tc>
        <w:tc>
          <w:tcPr>
            <w:tcW w:w="324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Rütbəsi</w:t>
            </w:r>
          </w:p>
        </w:tc>
      </w:tr>
      <w:tr w:rsidR="00E219FF" w:rsidRPr="00144C3B" w:rsidTr="008E088B">
        <w:trPr>
          <w:cantSplit/>
          <w:trHeight w:val="438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Ehtiyatda olan zabit 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C50E1C" w:rsidRDefault="004049F2" w:rsidP="008E088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1997</w:t>
            </w:r>
          </w:p>
        </w:tc>
        <w:tc>
          <w:tcPr>
            <w:tcW w:w="324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19FF" w:rsidRPr="00C50E1C" w:rsidRDefault="004049F2" w:rsidP="008E088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Leytenant</w:t>
            </w: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1"/>
      </w:tblGrid>
      <w:tr w:rsidR="00E219FF" w:rsidRPr="00144C3B" w:rsidTr="00144C3B">
        <w:trPr>
          <w:cantSplit/>
          <w:trHeight w:val="385"/>
        </w:trPr>
        <w:tc>
          <w:tcPr>
            <w:tcW w:w="106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Sürücülük dərəcəsi:</w:t>
            </w:r>
          </w:p>
        </w:tc>
      </w:tr>
      <w:tr w:rsidR="00E219FF" w:rsidRPr="00144C3B" w:rsidTr="00144C3B">
        <w:trPr>
          <w:cantSplit/>
          <w:trHeight w:val="291"/>
        </w:trPr>
        <w:tc>
          <w:tcPr>
            <w:tcW w:w="106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B</w:t>
            </w:r>
          </w:p>
        </w:tc>
      </w:tr>
    </w:tbl>
    <w:p w:rsidR="00E219FF" w:rsidRPr="00144C3B" w:rsidRDefault="00E219FF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10623"/>
        <w:gridCol w:w="9"/>
      </w:tblGrid>
      <w:tr w:rsidR="00E219FF" w:rsidRPr="00144C3B" w:rsidTr="00144C3B">
        <w:trPr>
          <w:gridAfter w:val="1"/>
          <w:wAfter w:w="9" w:type="dxa"/>
          <w:cantSplit/>
          <w:trHeight w:val="385"/>
        </w:trPr>
        <w:tc>
          <w:tcPr>
            <w:tcW w:w="106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E219FF" w:rsidRPr="00144C3B" w:rsidRDefault="00E219FF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Kompüter bilikləri:</w:t>
            </w:r>
          </w:p>
        </w:tc>
      </w:tr>
      <w:tr w:rsidR="00E219FF" w:rsidRPr="00144C3B" w:rsidTr="00144C3B">
        <w:trPr>
          <w:gridAfter w:val="1"/>
          <w:wAfter w:w="9" w:type="dxa"/>
          <w:cantSplit/>
          <w:trHeight w:val="291"/>
        </w:trPr>
        <w:tc>
          <w:tcPr>
            <w:tcW w:w="106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219FF" w:rsidRPr="00144C3B" w:rsidRDefault="00E219FF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Of</w:t>
            </w:r>
            <w:r w:rsid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fis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proqramları, MS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,</w:t>
            </w: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 Po</w:t>
            </w:r>
            <w:r w:rsidR="004049F2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wer Point.</w:t>
            </w:r>
          </w:p>
        </w:tc>
      </w:tr>
      <w:tr w:rsidR="00D32458" w:rsidRPr="00144C3B" w:rsidTr="00144C3B">
        <w:trPr>
          <w:gridAfter w:val="1"/>
          <w:wAfter w:w="9" w:type="dxa"/>
          <w:cantSplit/>
          <w:trHeight w:val="291"/>
        </w:trPr>
        <w:tc>
          <w:tcPr>
            <w:tcW w:w="106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</w:p>
        </w:tc>
      </w:tr>
      <w:tr w:rsidR="00D32458" w:rsidRPr="00144C3B" w:rsidTr="00144C3B">
        <w:trPr>
          <w:gridBefore w:val="1"/>
          <w:wBefore w:w="58" w:type="dxa"/>
          <w:cantSplit/>
          <w:trHeight w:val="385"/>
        </w:trPr>
        <w:tc>
          <w:tcPr>
            <w:tcW w:w="106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D32458" w:rsidRPr="00144C3B" w:rsidRDefault="00D32458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Üzvülük:</w:t>
            </w:r>
          </w:p>
        </w:tc>
      </w:tr>
      <w:tr w:rsidR="00D32458" w:rsidRPr="00144C3B" w:rsidTr="00144C3B">
        <w:trPr>
          <w:gridBefore w:val="1"/>
          <w:wBefore w:w="58" w:type="dxa"/>
          <w:cantSplit/>
          <w:trHeight w:val="410"/>
        </w:trPr>
        <w:tc>
          <w:tcPr>
            <w:tcW w:w="106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Avropa Sümük iliyi Transplantasiyası Birliyinin (EBMT)</w:t>
            </w:r>
          </w:p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American Society of hematology (ASH)</w:t>
            </w:r>
          </w:p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 xml:space="preserve">Türkiye Hematoloji  Derneğinin (THD) </w:t>
            </w:r>
          </w:p>
        </w:tc>
      </w:tr>
    </w:tbl>
    <w:p w:rsidR="00D32458" w:rsidRPr="00144C3B" w:rsidRDefault="00D32458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tbl>
      <w:tblPr>
        <w:tblW w:w="10623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 w:rsidR="00D32458" w:rsidRPr="00144C3B" w:rsidTr="007646E8">
        <w:trPr>
          <w:cantSplit/>
          <w:trHeight w:val="385"/>
        </w:trPr>
        <w:tc>
          <w:tcPr>
            <w:tcW w:w="106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6A6A6"/>
          </w:tcPr>
          <w:p w:rsidR="00D32458" w:rsidRPr="00144C3B" w:rsidRDefault="00D32458" w:rsidP="00144C3B">
            <w:pPr>
              <w:pStyle w:val="Subtitle"/>
              <w:spacing w:before="40" w:after="4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i w:val="0"/>
                <w:sz w:val="28"/>
                <w:szCs w:val="28"/>
                <w:lang w:val="az-Latn-AZ" w:eastAsia="ru-RU"/>
              </w:rPr>
              <w:t>Qrant:</w:t>
            </w:r>
          </w:p>
        </w:tc>
      </w:tr>
      <w:tr w:rsidR="00D32458" w:rsidRPr="00144C3B" w:rsidTr="007646E8">
        <w:trPr>
          <w:cantSplit/>
          <w:trHeight w:val="410"/>
        </w:trPr>
        <w:tc>
          <w:tcPr>
            <w:tcW w:w="106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2458" w:rsidRPr="00144C3B" w:rsidRDefault="00D32458" w:rsidP="00144C3B">
            <w:pPr>
              <w:pStyle w:val="Subtitle"/>
              <w:spacing w:before="40" w:after="40"/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</w:pPr>
            <w:r w:rsidRPr="00144C3B">
              <w:rPr>
                <w:rFonts w:ascii="Times New Roman" w:hAnsi="Times New Roman"/>
                <w:b w:val="0"/>
                <w:i w:val="0"/>
                <w:sz w:val="28"/>
                <w:szCs w:val="28"/>
                <w:lang w:val="az-Latn-AZ" w:eastAsia="ru-RU"/>
              </w:rPr>
              <w:t>Azərbaycan Respublikası Prezienti yanında Elmin inkişafı fondu 2012 (kardiocərrahiyyədə kök hüceyrənin tətbiqi)</w:t>
            </w:r>
          </w:p>
        </w:tc>
      </w:tr>
    </w:tbl>
    <w:p w:rsidR="00232905" w:rsidRPr="00144C3B" w:rsidRDefault="00232905" w:rsidP="00144C3B">
      <w:pPr>
        <w:pStyle w:val="Subtitle"/>
        <w:spacing w:before="40" w:after="40"/>
        <w:rPr>
          <w:rFonts w:ascii="Times New Roman" w:hAnsi="Times New Roman"/>
          <w:b w:val="0"/>
          <w:i w:val="0"/>
          <w:sz w:val="28"/>
          <w:szCs w:val="28"/>
          <w:lang w:val="az-Latn-AZ" w:eastAsia="ru-RU"/>
        </w:rPr>
      </w:pPr>
    </w:p>
    <w:sectPr w:rsidR="00232905" w:rsidRPr="00144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4D" w:rsidRDefault="004C2D4D" w:rsidP="003204F3">
      <w:pPr>
        <w:spacing w:after="0" w:line="240" w:lineRule="auto"/>
      </w:pPr>
      <w:r>
        <w:separator/>
      </w:r>
    </w:p>
  </w:endnote>
  <w:endnote w:type="continuationSeparator" w:id="0">
    <w:p w:rsidR="004C2D4D" w:rsidRDefault="004C2D4D" w:rsidP="0032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zL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4D" w:rsidRDefault="004C2D4D" w:rsidP="003204F3">
      <w:pPr>
        <w:spacing w:after="0" w:line="240" w:lineRule="auto"/>
      </w:pPr>
      <w:r>
        <w:separator/>
      </w:r>
    </w:p>
  </w:footnote>
  <w:footnote w:type="continuationSeparator" w:id="0">
    <w:p w:rsidR="004C2D4D" w:rsidRDefault="004C2D4D" w:rsidP="0032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30"/>
    <w:rsid w:val="000405DC"/>
    <w:rsid w:val="00144C3B"/>
    <w:rsid w:val="00182D36"/>
    <w:rsid w:val="00232905"/>
    <w:rsid w:val="00241CDE"/>
    <w:rsid w:val="002D5B8A"/>
    <w:rsid w:val="003204F3"/>
    <w:rsid w:val="004049F2"/>
    <w:rsid w:val="004C2D4D"/>
    <w:rsid w:val="005673F8"/>
    <w:rsid w:val="006A1054"/>
    <w:rsid w:val="0075520D"/>
    <w:rsid w:val="007646E8"/>
    <w:rsid w:val="00765C20"/>
    <w:rsid w:val="008E5367"/>
    <w:rsid w:val="008E6E41"/>
    <w:rsid w:val="00954FD2"/>
    <w:rsid w:val="009F0326"/>
    <w:rsid w:val="00A03E30"/>
    <w:rsid w:val="00A718D2"/>
    <w:rsid w:val="00B16388"/>
    <w:rsid w:val="00BA5A33"/>
    <w:rsid w:val="00D32458"/>
    <w:rsid w:val="00E219FF"/>
    <w:rsid w:val="00E46191"/>
    <w:rsid w:val="00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14266"/>
  <w15:chartTrackingRefBased/>
  <w15:docId w15:val="{B1C27B52-F648-4727-B7E5-0AFEC62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03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A03E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E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03E3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Subtitle">
    <w:name w:val="Subtitle"/>
    <w:basedOn w:val="Normal"/>
    <w:link w:val="SubtitleChar"/>
    <w:qFormat/>
    <w:rsid w:val="00A03E30"/>
    <w:pPr>
      <w:spacing w:after="0" w:line="240" w:lineRule="auto"/>
    </w:pPr>
    <w:rPr>
      <w:rFonts w:ascii="AzL Times" w:eastAsia="MS Mincho" w:hAnsi="AzL Times" w:cs="Times New Roman"/>
      <w:b/>
      <w:bCs/>
      <w:i/>
      <w:iCs/>
      <w:sz w:val="24"/>
      <w:szCs w:val="24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A03E30"/>
    <w:rPr>
      <w:rFonts w:ascii="AzL Times" w:eastAsia="MS Mincho" w:hAnsi="AzL Times" w:cs="Times New Roman"/>
      <w:b/>
      <w:bCs/>
      <w:i/>
      <w:iCs/>
      <w:sz w:val="24"/>
      <w:szCs w:val="24"/>
      <w:lang w:val="en-US" w:eastAsia="x-none"/>
    </w:rPr>
  </w:style>
  <w:style w:type="table" w:styleId="TableGrid">
    <w:name w:val="Table Grid"/>
    <w:basedOn w:val="TableNormal"/>
    <w:uiPriority w:val="39"/>
    <w:rsid w:val="00232905"/>
    <w:pPr>
      <w:spacing w:after="0" w:line="240" w:lineRule="auto"/>
    </w:pPr>
    <w:rPr>
      <w:lang w:val="az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1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E219FF"/>
    <w:pPr>
      <w:spacing w:after="0" w:line="240" w:lineRule="auto"/>
      <w:jc w:val="center"/>
    </w:pPr>
    <w:rPr>
      <w:rFonts w:ascii="AzL Times" w:eastAsia="MS Mincho" w:hAnsi="AzL Times" w:cs="Times New Roman"/>
      <w:b/>
      <w:bCs/>
      <w:sz w:val="36"/>
      <w:szCs w:val="24"/>
      <w:lang w:val="en-US" w:eastAsia="ru-RU"/>
    </w:rPr>
  </w:style>
  <w:style w:type="character" w:customStyle="1" w:styleId="TitleChar">
    <w:name w:val="Title Char"/>
    <w:basedOn w:val="DefaultParagraphFont"/>
    <w:link w:val="Title"/>
    <w:rsid w:val="00E219FF"/>
    <w:rPr>
      <w:rFonts w:ascii="AzL Times" w:eastAsia="MS Mincho" w:hAnsi="AzL Times" w:cs="Times New Roman"/>
      <w:b/>
      <w:bCs/>
      <w:sz w:val="36"/>
      <w:szCs w:val="24"/>
      <w:lang w:val="en-US" w:eastAsia="ru-RU"/>
    </w:rPr>
  </w:style>
  <w:style w:type="character" w:styleId="Hyperlink">
    <w:name w:val="Hyperlink"/>
    <w:rsid w:val="00E21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F3"/>
  </w:style>
  <w:style w:type="paragraph" w:styleId="Footer">
    <w:name w:val="footer"/>
    <w:basedOn w:val="Normal"/>
    <w:link w:val="FooterChar"/>
    <w:uiPriority w:val="99"/>
    <w:unhideWhenUsed/>
    <w:rsid w:val="0032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41112">
                                  <w:marLeft w:val="-5723"/>
                                  <w:marRight w:val="-57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0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8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22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2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1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8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05612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9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20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552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6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1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9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15331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76917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7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68999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0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63521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7104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191962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0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63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69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8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6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5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95718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56044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8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2209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63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08718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68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6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5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249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2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1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9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5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83723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339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2738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838148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251748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9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368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4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884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53095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990364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13298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1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555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4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2249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4090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84390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695840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2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55495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9010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44180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7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232854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0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458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5217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404150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8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40628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10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703712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1670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4300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1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975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213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57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947920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33289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893584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78729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2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200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10150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83023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4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68225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9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089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54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63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43482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4041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7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75961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50536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86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41325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5863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816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365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86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260026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75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664644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1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51513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9439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77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83061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4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227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her_ismayi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05A8-0136-4347-843B-04455D11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ismayilova</dc:creator>
  <cp:keywords/>
  <dc:description/>
  <cp:lastModifiedBy>Seher ismayilova</cp:lastModifiedBy>
  <cp:revision>2</cp:revision>
  <dcterms:created xsi:type="dcterms:W3CDTF">2023-11-07T11:55:00Z</dcterms:created>
  <dcterms:modified xsi:type="dcterms:W3CDTF">2023-11-07T11:55:00Z</dcterms:modified>
</cp:coreProperties>
</file>